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73974" w14:textId="423376FE" w:rsidR="00541219" w:rsidRPr="00541219" w:rsidRDefault="00541219" w:rsidP="00541219">
      <w:pPr>
        <w:jc w:val="center"/>
        <w:rPr>
          <w:b/>
          <w:sz w:val="32"/>
          <w:szCs w:val="32"/>
        </w:rPr>
      </w:pPr>
      <w:bookmarkStart w:id="0" w:name="_GoBack"/>
      <w:r w:rsidRPr="00541219">
        <w:rPr>
          <w:b/>
          <w:sz w:val="32"/>
          <w:szCs w:val="32"/>
        </w:rPr>
        <w:t>Краткая инструкция по заполнению спецификации через действие «</w:t>
      </w:r>
      <w:r w:rsidRPr="00541219">
        <w:rPr>
          <w:b/>
          <w:sz w:val="32"/>
          <w:szCs w:val="32"/>
        </w:rPr>
        <w:t xml:space="preserve">Загрузить спецификацию из </w:t>
      </w:r>
      <w:r w:rsidRPr="00541219">
        <w:rPr>
          <w:b/>
          <w:sz w:val="32"/>
          <w:szCs w:val="32"/>
          <w:lang w:val="en-US"/>
        </w:rPr>
        <w:t>E</w:t>
      </w:r>
      <w:proofErr w:type="spellStart"/>
      <w:r w:rsidRPr="00541219">
        <w:rPr>
          <w:b/>
          <w:sz w:val="32"/>
          <w:szCs w:val="32"/>
        </w:rPr>
        <w:t>xcel</w:t>
      </w:r>
      <w:proofErr w:type="spellEnd"/>
      <w:r w:rsidRPr="00541219">
        <w:rPr>
          <w:b/>
          <w:sz w:val="32"/>
          <w:szCs w:val="32"/>
        </w:rPr>
        <w:t>»</w:t>
      </w:r>
    </w:p>
    <w:bookmarkEnd w:id="0"/>
    <w:p w14:paraId="0D760795" w14:textId="77777777" w:rsidR="00541219" w:rsidRDefault="00541219" w:rsidP="0074603F"/>
    <w:p w14:paraId="3395B81D" w14:textId="77777777" w:rsidR="00936BBD" w:rsidRDefault="0074603F" w:rsidP="00541219">
      <w:pPr>
        <w:ind w:firstLine="360"/>
        <w:rPr>
          <w:rFonts w:cstheme="minorHAnsi"/>
          <w:sz w:val="24"/>
          <w:szCs w:val="24"/>
        </w:rPr>
      </w:pPr>
      <w:r w:rsidRPr="00541219">
        <w:rPr>
          <w:rFonts w:cstheme="minorHAnsi"/>
          <w:sz w:val="24"/>
          <w:szCs w:val="24"/>
        </w:rPr>
        <w:t>При нажатии</w:t>
      </w:r>
      <w:r w:rsidR="00541219" w:rsidRPr="00541219">
        <w:rPr>
          <w:rFonts w:cstheme="minorHAnsi"/>
          <w:sz w:val="24"/>
          <w:szCs w:val="24"/>
        </w:rPr>
        <w:t xml:space="preserve"> на кнопку </w:t>
      </w:r>
      <w:r w:rsidR="00541219" w:rsidRPr="00541219">
        <w:rPr>
          <w:rFonts w:cstheme="minorHAnsi"/>
          <w:noProof/>
          <w:sz w:val="24"/>
          <w:szCs w:val="24"/>
        </w:rPr>
        <w:drawing>
          <wp:inline distT="0" distB="0" distL="0" distR="0" wp14:anchorId="39DF6250" wp14:editId="49CB7BC4">
            <wp:extent cx="495300" cy="361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95300" cy="361950"/>
                    </a:xfrm>
                    <a:prstGeom prst="rect">
                      <a:avLst/>
                    </a:prstGeom>
                  </pic:spPr>
                </pic:pic>
              </a:graphicData>
            </a:graphic>
          </wp:inline>
        </w:drawing>
      </w:r>
      <w:r w:rsidRPr="00541219">
        <w:rPr>
          <w:rFonts w:cstheme="minorHAnsi"/>
          <w:sz w:val="24"/>
          <w:szCs w:val="24"/>
        </w:rPr>
        <w:t xml:space="preserve"> доступно</w:t>
      </w:r>
      <w:r w:rsidR="00936BBD">
        <w:rPr>
          <w:rFonts w:cstheme="minorHAnsi"/>
          <w:sz w:val="24"/>
          <w:szCs w:val="24"/>
        </w:rPr>
        <w:t xml:space="preserve"> действие</w:t>
      </w:r>
      <w:r w:rsidRPr="00541219">
        <w:rPr>
          <w:rFonts w:cstheme="minorHAnsi"/>
          <w:sz w:val="24"/>
          <w:szCs w:val="24"/>
        </w:rPr>
        <w:t xml:space="preserve"> </w:t>
      </w:r>
      <w:r w:rsidR="00936BBD">
        <w:rPr>
          <w:rFonts w:cstheme="minorHAnsi"/>
          <w:sz w:val="24"/>
          <w:szCs w:val="24"/>
        </w:rPr>
        <w:t>«</w:t>
      </w:r>
      <w:r w:rsidRPr="00541219">
        <w:rPr>
          <w:rFonts w:cstheme="minorHAnsi"/>
          <w:sz w:val="24"/>
          <w:szCs w:val="24"/>
        </w:rPr>
        <w:t xml:space="preserve">Загрузить спецификацию из </w:t>
      </w:r>
      <w:r w:rsidRPr="00541219">
        <w:rPr>
          <w:rFonts w:cstheme="minorHAnsi"/>
          <w:sz w:val="24"/>
          <w:szCs w:val="24"/>
          <w:lang w:val="en-US"/>
        </w:rPr>
        <w:t>E</w:t>
      </w:r>
      <w:proofErr w:type="spellStart"/>
      <w:r w:rsidRPr="00541219">
        <w:rPr>
          <w:rFonts w:cstheme="minorHAnsi"/>
          <w:sz w:val="24"/>
          <w:szCs w:val="24"/>
        </w:rPr>
        <w:t>xcel</w:t>
      </w:r>
      <w:proofErr w:type="spellEnd"/>
      <w:r w:rsidR="00936BBD">
        <w:rPr>
          <w:rFonts w:cstheme="minorHAnsi"/>
          <w:sz w:val="24"/>
          <w:szCs w:val="24"/>
        </w:rPr>
        <w:t>»</w:t>
      </w:r>
      <w:r w:rsidRPr="00541219">
        <w:rPr>
          <w:rFonts w:cstheme="minorHAnsi"/>
          <w:sz w:val="24"/>
          <w:szCs w:val="24"/>
        </w:rPr>
        <w:t>.</w:t>
      </w:r>
    </w:p>
    <w:p w14:paraId="4D027F71" w14:textId="38A639C4" w:rsidR="00936BBD" w:rsidRDefault="00936BBD" w:rsidP="00936BBD">
      <w:pPr>
        <w:ind w:firstLine="360"/>
        <w:jc w:val="center"/>
        <w:rPr>
          <w:rFonts w:cstheme="minorHAnsi"/>
          <w:sz w:val="24"/>
          <w:szCs w:val="24"/>
        </w:rPr>
      </w:pPr>
      <w:r>
        <w:rPr>
          <w:noProof/>
        </w:rPr>
        <w:drawing>
          <wp:inline distT="0" distB="0" distL="0" distR="0" wp14:anchorId="5130D484" wp14:editId="2D70218D">
            <wp:extent cx="5911850" cy="344678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11850" cy="3446780"/>
                    </a:xfrm>
                    <a:prstGeom prst="rect">
                      <a:avLst/>
                    </a:prstGeom>
                  </pic:spPr>
                </pic:pic>
              </a:graphicData>
            </a:graphic>
          </wp:inline>
        </w:drawing>
      </w:r>
    </w:p>
    <w:p w14:paraId="5C02E340" w14:textId="041FB391" w:rsidR="00936BBD" w:rsidRPr="00936BBD" w:rsidRDefault="00936BBD" w:rsidP="00936BBD">
      <w:pPr>
        <w:ind w:firstLine="360"/>
        <w:jc w:val="center"/>
        <w:rPr>
          <w:rFonts w:cstheme="minorHAnsi"/>
          <w:b/>
        </w:rPr>
      </w:pPr>
      <w:r w:rsidRPr="00936BBD">
        <w:rPr>
          <w:rFonts w:cstheme="minorHAnsi"/>
          <w:b/>
        </w:rPr>
        <w:t xml:space="preserve">Рис. 1 – действие </w:t>
      </w:r>
      <w:r w:rsidRPr="00936BBD">
        <w:rPr>
          <w:rFonts w:cstheme="minorHAnsi"/>
          <w:b/>
        </w:rPr>
        <w:t xml:space="preserve">«Загрузить спецификацию из </w:t>
      </w:r>
      <w:r w:rsidRPr="00936BBD">
        <w:rPr>
          <w:rFonts w:cstheme="minorHAnsi"/>
          <w:b/>
          <w:lang w:val="en-US"/>
        </w:rPr>
        <w:t>E</w:t>
      </w:r>
      <w:proofErr w:type="spellStart"/>
      <w:r w:rsidRPr="00936BBD">
        <w:rPr>
          <w:rFonts w:cstheme="minorHAnsi"/>
          <w:b/>
        </w:rPr>
        <w:t>xcel</w:t>
      </w:r>
      <w:proofErr w:type="spellEnd"/>
      <w:r w:rsidRPr="00936BBD">
        <w:rPr>
          <w:rFonts w:cstheme="minorHAnsi"/>
          <w:b/>
        </w:rPr>
        <w:t>»</w:t>
      </w:r>
      <w:r w:rsidRPr="00936BBD">
        <w:rPr>
          <w:rFonts w:cstheme="minorHAnsi"/>
          <w:b/>
        </w:rPr>
        <w:t xml:space="preserve"> в заявке на закупку</w:t>
      </w:r>
    </w:p>
    <w:p w14:paraId="1E5B14F6" w14:textId="11C4FBF4" w:rsidR="00936BBD" w:rsidRDefault="0074603F" w:rsidP="00541219">
      <w:pPr>
        <w:ind w:firstLine="360"/>
        <w:rPr>
          <w:rFonts w:cstheme="minorHAnsi"/>
          <w:sz w:val="24"/>
          <w:szCs w:val="24"/>
        </w:rPr>
      </w:pPr>
      <w:r w:rsidRPr="00541219">
        <w:rPr>
          <w:rFonts w:cstheme="minorHAnsi"/>
          <w:sz w:val="24"/>
          <w:szCs w:val="24"/>
        </w:rPr>
        <w:t xml:space="preserve"> При выборе инструмента открывается окно выбора файла для загрузки. Кнопка доступна на форме для документов, созданных в бюджете 44-ФЗ. Кнопка не доступна на форме, если включен признак </w:t>
      </w:r>
      <w:proofErr w:type="spellStart"/>
      <w:r w:rsidRPr="00541219">
        <w:rPr>
          <w:rFonts w:cstheme="minorHAnsi"/>
          <w:sz w:val="24"/>
          <w:szCs w:val="24"/>
        </w:rPr>
        <w:t>Многолотовый</w:t>
      </w:r>
      <w:proofErr w:type="spellEnd"/>
      <w:r w:rsidRPr="00541219">
        <w:rPr>
          <w:rFonts w:cstheme="minorHAnsi"/>
          <w:sz w:val="24"/>
          <w:szCs w:val="24"/>
        </w:rPr>
        <w:t xml:space="preserve"> заказ, или статус ЭД «Заявка на закупку» отличен от «Отложен». Перед выполнением загрузки файла, выбранного пользователем, проверяется, что выбран файл с расширением .</w:t>
      </w:r>
      <w:proofErr w:type="spellStart"/>
      <w:r w:rsidRPr="00541219">
        <w:rPr>
          <w:rFonts w:cstheme="minorHAnsi"/>
          <w:sz w:val="24"/>
          <w:szCs w:val="24"/>
        </w:rPr>
        <w:t>xlsx</w:t>
      </w:r>
      <w:proofErr w:type="spellEnd"/>
      <w:r w:rsidRPr="00541219">
        <w:rPr>
          <w:rFonts w:cstheme="minorHAnsi"/>
          <w:sz w:val="24"/>
          <w:szCs w:val="24"/>
        </w:rPr>
        <w:t>. Если условие не выполняется, система выводит сообщение об ошибке: "Для загрузки доступны только файлы с расширением .</w:t>
      </w:r>
      <w:proofErr w:type="spellStart"/>
      <w:r w:rsidRPr="00541219">
        <w:rPr>
          <w:rFonts w:cstheme="minorHAnsi"/>
          <w:sz w:val="24"/>
          <w:szCs w:val="24"/>
        </w:rPr>
        <w:t>xlsx</w:t>
      </w:r>
      <w:proofErr w:type="spellEnd"/>
      <w:r w:rsidRPr="00541219">
        <w:rPr>
          <w:rFonts w:cstheme="minorHAnsi"/>
          <w:sz w:val="24"/>
          <w:szCs w:val="24"/>
        </w:rPr>
        <w:t>". Перед загрузкой/формированием записей выполняются следующие проверки содержимого файла:</w:t>
      </w:r>
    </w:p>
    <w:p w14:paraId="1B314457" w14:textId="77777777" w:rsidR="00936BBD" w:rsidRDefault="0074603F" w:rsidP="00936BBD">
      <w:pPr>
        <w:pStyle w:val="a3"/>
        <w:numPr>
          <w:ilvl w:val="0"/>
          <w:numId w:val="2"/>
        </w:numPr>
        <w:rPr>
          <w:rFonts w:cstheme="minorHAnsi"/>
          <w:sz w:val="24"/>
          <w:szCs w:val="24"/>
        </w:rPr>
      </w:pPr>
      <w:r w:rsidRPr="00936BBD">
        <w:rPr>
          <w:rFonts w:cstheme="minorHAnsi"/>
          <w:sz w:val="24"/>
          <w:szCs w:val="24"/>
        </w:rPr>
        <w:t xml:space="preserve">проверяется соответствие шаблону: o шаблон содержит полный перечень колонок нужного формата в соответствии с таблицей ниже. Если условие не выполняется, система выводит сообщение об ошибке: </w:t>
      </w:r>
      <w:r w:rsidRPr="00936BBD">
        <w:rPr>
          <w:rFonts w:cstheme="minorHAnsi"/>
          <w:i/>
          <w:sz w:val="24"/>
          <w:szCs w:val="24"/>
        </w:rPr>
        <w:t>AZK-4801</w:t>
      </w:r>
      <w:r w:rsidRPr="00936BBD">
        <w:rPr>
          <w:rFonts w:cstheme="minorHAnsi"/>
          <w:sz w:val="24"/>
          <w:szCs w:val="24"/>
        </w:rPr>
        <w:t>;</w:t>
      </w:r>
    </w:p>
    <w:p w14:paraId="5A6D0317" w14:textId="5A4EC6E6" w:rsidR="002268DB" w:rsidRPr="00936BBD" w:rsidRDefault="0074603F" w:rsidP="00936BBD">
      <w:pPr>
        <w:pStyle w:val="a3"/>
        <w:numPr>
          <w:ilvl w:val="0"/>
          <w:numId w:val="2"/>
        </w:numPr>
        <w:rPr>
          <w:rFonts w:cstheme="minorHAnsi"/>
          <w:sz w:val="24"/>
          <w:szCs w:val="24"/>
        </w:rPr>
      </w:pPr>
      <w:r w:rsidRPr="00936BBD">
        <w:rPr>
          <w:rFonts w:cstheme="minorHAnsi"/>
          <w:sz w:val="24"/>
          <w:szCs w:val="24"/>
        </w:rPr>
        <w:t xml:space="preserve">o ячейки с данными загружаемой спецификации имеют текстовый или иной интерпретируемый формат. Если условие не выполняется, система выводит сообщение об ошибке </w:t>
      </w:r>
      <w:r w:rsidRPr="00936BBD">
        <w:rPr>
          <w:rFonts w:cstheme="minorHAnsi"/>
          <w:i/>
          <w:sz w:val="24"/>
          <w:szCs w:val="24"/>
        </w:rPr>
        <w:t>AZK-4800</w:t>
      </w:r>
      <w:r w:rsidRPr="00936BBD">
        <w:rPr>
          <w:rFonts w:cstheme="minorHAnsi"/>
          <w:sz w:val="24"/>
          <w:szCs w:val="24"/>
        </w:rPr>
        <w:t xml:space="preserve">. Неизвестный формат для </w:t>
      </w:r>
      <w:proofErr w:type="gramStart"/>
      <w:r w:rsidRPr="00936BBD">
        <w:rPr>
          <w:rFonts w:cstheme="minorHAnsi"/>
          <w:sz w:val="24"/>
          <w:szCs w:val="24"/>
        </w:rPr>
        <w:t>ячейки ,</w:t>
      </w:r>
      <w:proofErr w:type="gramEnd"/>
      <w:r w:rsidRPr="00936BBD">
        <w:rPr>
          <w:rFonts w:cstheme="minorHAnsi"/>
          <w:sz w:val="24"/>
          <w:szCs w:val="24"/>
        </w:rPr>
        <w:t xml:space="preserve"> где X - </w:t>
      </w:r>
      <w:r w:rsidRPr="00936BBD">
        <w:rPr>
          <w:rFonts w:cstheme="minorHAnsi"/>
          <w:sz w:val="24"/>
          <w:szCs w:val="24"/>
        </w:rPr>
        <w:lastRenderedPageBreak/>
        <w:t>обозначение колонки в файле, Y - обозначение номера строки в файле (например A54).</w:t>
      </w:r>
    </w:p>
    <w:p w14:paraId="34A2EC52" w14:textId="4CFF2FA4" w:rsidR="0074603F" w:rsidRPr="00541219" w:rsidRDefault="0074603F" w:rsidP="0074603F">
      <w:pPr>
        <w:pStyle w:val="a3"/>
        <w:numPr>
          <w:ilvl w:val="0"/>
          <w:numId w:val="1"/>
        </w:numPr>
        <w:rPr>
          <w:rFonts w:cstheme="minorHAnsi"/>
          <w:sz w:val="24"/>
          <w:szCs w:val="24"/>
        </w:rPr>
      </w:pPr>
      <w:r w:rsidRPr="00541219">
        <w:rPr>
          <w:rFonts w:cstheme="minorHAnsi"/>
          <w:sz w:val="24"/>
          <w:szCs w:val="24"/>
        </w:rPr>
        <w:t xml:space="preserve">проверяется заполненность обязательных полей (колонок). Если условие не выполняется, система выводит сообщение об ошибке: </w:t>
      </w:r>
      <w:r w:rsidRPr="00936BBD">
        <w:rPr>
          <w:rFonts w:cstheme="minorHAnsi"/>
          <w:i/>
          <w:sz w:val="24"/>
          <w:szCs w:val="24"/>
        </w:rPr>
        <w:t>AZK-4802</w:t>
      </w:r>
      <w:r w:rsidRPr="00541219">
        <w:rPr>
          <w:rFonts w:cstheme="minorHAnsi"/>
          <w:sz w:val="24"/>
          <w:szCs w:val="24"/>
        </w:rPr>
        <w:t>.</w:t>
      </w:r>
    </w:p>
    <w:p w14:paraId="74D396B5" w14:textId="58EE72B6" w:rsidR="0074603F" w:rsidRPr="00541219" w:rsidRDefault="0074603F" w:rsidP="0074603F">
      <w:pPr>
        <w:pStyle w:val="a3"/>
        <w:numPr>
          <w:ilvl w:val="0"/>
          <w:numId w:val="1"/>
        </w:numPr>
        <w:rPr>
          <w:rFonts w:cstheme="minorHAnsi"/>
          <w:sz w:val="24"/>
          <w:szCs w:val="24"/>
        </w:rPr>
      </w:pPr>
      <w:r w:rsidRPr="00541219">
        <w:rPr>
          <w:rFonts w:cstheme="minorHAnsi"/>
          <w:sz w:val="24"/>
          <w:szCs w:val="24"/>
        </w:rPr>
        <w:t xml:space="preserve">проверяется, что в файле существуют строки, где совпадают значения колонок Наименование, ОКПД, Код КТРУ, Код группы, ОКВЭД, ОКЕИ, Цена, Тип объекта закупки. Если условие не выполняется, система выводит игнорируемое сообщение об ошибке: </w:t>
      </w:r>
      <w:r w:rsidRPr="00936BBD">
        <w:rPr>
          <w:rFonts w:cstheme="minorHAnsi"/>
          <w:i/>
          <w:sz w:val="24"/>
          <w:szCs w:val="24"/>
        </w:rPr>
        <w:t>AZK-4805</w:t>
      </w:r>
      <w:r w:rsidRPr="00541219">
        <w:rPr>
          <w:rFonts w:cstheme="minorHAnsi"/>
          <w:sz w:val="24"/>
          <w:szCs w:val="24"/>
        </w:rPr>
        <w:t>.</w:t>
      </w:r>
    </w:p>
    <w:tbl>
      <w:tblPr>
        <w:tblW w:w="0" w:type="auto"/>
        <w:shd w:val="clear" w:color="auto" w:fill="FFFFFF"/>
        <w:tblCellMar>
          <w:left w:w="0" w:type="dxa"/>
          <w:right w:w="0" w:type="dxa"/>
        </w:tblCellMar>
        <w:tblLook w:val="04A0" w:firstRow="1" w:lastRow="0" w:firstColumn="1" w:lastColumn="0" w:noHBand="0" w:noVBand="1"/>
      </w:tblPr>
      <w:tblGrid>
        <w:gridCol w:w="2115"/>
        <w:gridCol w:w="7390"/>
      </w:tblGrid>
      <w:tr w:rsidR="0074603F" w:rsidRPr="0074603F" w14:paraId="3DA85577"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14:paraId="2A13666D" w14:textId="77777777" w:rsidR="0074603F" w:rsidRPr="0074603F" w:rsidRDefault="0074603F" w:rsidP="0074603F">
            <w:pPr>
              <w:spacing w:before="75" w:after="75" w:line="260" w:lineRule="atLeast"/>
              <w:rPr>
                <w:rFonts w:ascii="Helvetica" w:eastAsia="Times New Roman" w:hAnsi="Helvetica" w:cs="Helvetica"/>
                <w:b/>
                <w:bCs/>
                <w:i/>
                <w:iCs/>
                <w:color w:val="003366"/>
                <w:sz w:val="20"/>
                <w:szCs w:val="20"/>
                <w:lang w:eastAsia="ru-RU"/>
              </w:rPr>
            </w:pPr>
            <w:r w:rsidRPr="0074603F">
              <w:rPr>
                <w:rFonts w:ascii="Helvetica" w:eastAsia="Times New Roman" w:hAnsi="Helvetica" w:cs="Helvetica"/>
                <w:b/>
                <w:bCs/>
                <w:i/>
                <w:iCs/>
                <w:color w:val="003366"/>
                <w:sz w:val="20"/>
                <w:szCs w:val="20"/>
                <w:lang w:eastAsia="ru-RU"/>
              </w:rPr>
              <w:t>Наименование колонки</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75" w:type="dxa"/>
              <w:bottom w:w="75" w:type="dxa"/>
              <w:right w:w="75" w:type="dxa"/>
            </w:tcMar>
            <w:hideMark/>
          </w:tcPr>
          <w:p w14:paraId="454D32F2" w14:textId="77777777" w:rsidR="0074603F" w:rsidRPr="0074603F" w:rsidRDefault="0074603F" w:rsidP="0074603F">
            <w:pPr>
              <w:spacing w:before="75" w:after="75" w:line="260" w:lineRule="atLeast"/>
              <w:rPr>
                <w:rFonts w:ascii="Helvetica" w:eastAsia="Times New Roman" w:hAnsi="Helvetica" w:cs="Helvetica"/>
                <w:b/>
                <w:bCs/>
                <w:i/>
                <w:iCs/>
                <w:color w:val="003366"/>
                <w:sz w:val="20"/>
                <w:szCs w:val="20"/>
                <w:lang w:eastAsia="ru-RU"/>
              </w:rPr>
            </w:pPr>
            <w:r w:rsidRPr="0074603F">
              <w:rPr>
                <w:rFonts w:ascii="Helvetica" w:eastAsia="Times New Roman" w:hAnsi="Helvetica" w:cs="Helvetica"/>
                <w:b/>
                <w:bCs/>
                <w:i/>
                <w:iCs/>
                <w:color w:val="003366"/>
                <w:sz w:val="20"/>
                <w:szCs w:val="20"/>
                <w:lang w:eastAsia="ru-RU"/>
              </w:rPr>
              <w:t>Обязательность\Проверки</w:t>
            </w:r>
          </w:p>
        </w:tc>
      </w:tr>
      <w:tr w:rsidR="0074603F" w:rsidRPr="0074603F" w14:paraId="0E25BF7B"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7DE3911D"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b/>
                <w:bCs/>
                <w:i/>
                <w:iCs/>
                <w:color w:val="000000"/>
                <w:sz w:val="20"/>
                <w:szCs w:val="20"/>
                <w:lang w:eastAsia="ru-RU"/>
              </w:rPr>
              <w:t>Группа полей "Спецификация"</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1E431267"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 </w:t>
            </w:r>
          </w:p>
        </w:tc>
      </w:tr>
      <w:tr w:rsidR="0074603F" w:rsidRPr="0074603F" w14:paraId="7AA9365B"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592F7ECA"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ОКПД</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0E1FF290"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Обязательное, если не заполнен "Код КТРУ"</w:t>
            </w:r>
            <w:r w:rsidRPr="0074603F">
              <w:rPr>
                <w:rFonts w:ascii="Helvetica" w:eastAsia="Times New Roman" w:hAnsi="Helvetica" w:cs="Helvetica"/>
                <w:i/>
                <w:iCs/>
                <w:color w:val="000000"/>
                <w:sz w:val="20"/>
                <w:szCs w:val="20"/>
                <w:lang w:eastAsia="ru-RU"/>
              </w:rPr>
              <w:br/>
              <w:t>Если не заполнено поле "Код КТРУ", при загрузке проверять, что в справочнике "</w:t>
            </w:r>
            <w:hyperlink r:id="rId7" w:tooltip="Справочник ОКПД. REF" w:history="1">
              <w:r w:rsidRPr="0074603F">
                <w:rPr>
                  <w:rFonts w:ascii="Helvetica" w:eastAsia="Times New Roman" w:hAnsi="Helvetica" w:cs="Helvetica"/>
                  <w:i/>
                  <w:iCs/>
                  <w:color w:val="003366"/>
                  <w:sz w:val="20"/>
                  <w:szCs w:val="20"/>
                  <w:u w:val="single"/>
                  <w:lang w:eastAsia="ru-RU"/>
                </w:rPr>
                <w:t>ОКПД</w:t>
              </w:r>
            </w:hyperlink>
            <w:r w:rsidRPr="0074603F">
              <w:rPr>
                <w:rFonts w:ascii="Helvetica" w:eastAsia="Times New Roman" w:hAnsi="Helvetica" w:cs="Helvetica"/>
                <w:i/>
                <w:iCs/>
                <w:color w:val="000000"/>
                <w:sz w:val="20"/>
                <w:szCs w:val="20"/>
                <w:lang w:eastAsia="ru-RU"/>
              </w:rPr>
              <w:t>" есть актуальная запись с указанным кодом, иначе выводить сообщение об ошибке "AZK-4803. Значение поля "&lt;Наименование поля&gt;" по строке &lt;номер строки файла&gt; не найдено в справочнике "&lt;Наименование справочника&gt;""</w:t>
            </w:r>
          </w:p>
        </w:tc>
      </w:tr>
      <w:tr w:rsidR="0074603F" w:rsidRPr="0074603F" w14:paraId="351100C9"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48973C2A"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Код КТРУ</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6CEC01E1"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Не обязательное</w:t>
            </w:r>
            <w:r w:rsidRPr="0074603F">
              <w:rPr>
                <w:rFonts w:ascii="Helvetica" w:eastAsia="Times New Roman" w:hAnsi="Helvetica" w:cs="Helvetica"/>
                <w:i/>
                <w:iCs/>
                <w:color w:val="000000"/>
                <w:sz w:val="20"/>
                <w:szCs w:val="20"/>
                <w:lang w:eastAsia="ru-RU"/>
              </w:rPr>
              <w:br/>
              <w:t>При загрузке проверять, что в справочнике "</w:t>
            </w:r>
            <w:hyperlink r:id="rId8" w:tooltip="Справочник &quot;Каталог товаров, работ, услуг&quot; (КТРУ). GZ-16789" w:history="1">
              <w:r w:rsidRPr="0074603F">
                <w:rPr>
                  <w:rFonts w:ascii="Helvetica" w:eastAsia="Times New Roman" w:hAnsi="Helvetica" w:cs="Helvetica"/>
                  <w:i/>
                  <w:iCs/>
                  <w:color w:val="003366"/>
                  <w:sz w:val="20"/>
                  <w:szCs w:val="20"/>
                  <w:u w:val="single"/>
                  <w:lang w:eastAsia="ru-RU"/>
                </w:rPr>
                <w:t>КТРУ</w:t>
              </w:r>
            </w:hyperlink>
            <w:r w:rsidRPr="0074603F">
              <w:rPr>
                <w:rFonts w:ascii="Helvetica" w:eastAsia="Times New Roman" w:hAnsi="Helvetica" w:cs="Helvetica"/>
                <w:i/>
                <w:iCs/>
                <w:color w:val="000000"/>
                <w:sz w:val="20"/>
                <w:szCs w:val="20"/>
                <w:lang w:eastAsia="ru-RU"/>
              </w:rPr>
              <w:t>" есть актуальная запись с указанным кодом, иначе выводить сообщение об ошибке "AZK-4803. Значение поля "&lt;Наименование поля&gt;" по строке &lt;номер строки файла&gt; не найдено в справочнике "&lt;Наименование справочника&gt;""</w:t>
            </w:r>
          </w:p>
        </w:tc>
      </w:tr>
      <w:tr w:rsidR="0074603F" w:rsidRPr="0074603F" w14:paraId="2BDE798C"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6857F629"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Код группы</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118B6641"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Не обязательное</w:t>
            </w:r>
            <w:r w:rsidRPr="0074603F">
              <w:rPr>
                <w:rFonts w:ascii="Helvetica" w:eastAsia="Times New Roman" w:hAnsi="Helvetica" w:cs="Helvetica"/>
                <w:i/>
                <w:iCs/>
                <w:color w:val="000000"/>
                <w:sz w:val="20"/>
                <w:szCs w:val="20"/>
                <w:lang w:eastAsia="ru-RU"/>
              </w:rPr>
              <w:br/>
              <w:t>При загрузке проверять, что в справочнике "</w:t>
            </w:r>
            <w:hyperlink r:id="rId9" w:tooltip="Справочник товаров, работ, услуг. WebC" w:history="1">
              <w:r w:rsidRPr="0074603F">
                <w:rPr>
                  <w:rFonts w:ascii="Helvetica" w:eastAsia="Times New Roman" w:hAnsi="Helvetica" w:cs="Helvetica"/>
                  <w:i/>
                  <w:iCs/>
                  <w:color w:val="003366"/>
                  <w:sz w:val="20"/>
                  <w:szCs w:val="20"/>
                  <w:u w:val="single"/>
                  <w:lang w:eastAsia="ru-RU"/>
                </w:rPr>
                <w:t>ТРУ</w:t>
              </w:r>
            </w:hyperlink>
            <w:r w:rsidRPr="0074603F">
              <w:rPr>
                <w:rFonts w:ascii="Helvetica" w:eastAsia="Times New Roman" w:hAnsi="Helvetica" w:cs="Helvetica"/>
                <w:i/>
                <w:iCs/>
                <w:color w:val="000000"/>
                <w:sz w:val="20"/>
                <w:szCs w:val="20"/>
                <w:lang w:eastAsia="ru-RU"/>
              </w:rPr>
              <w:t>" есть актуальная запись с указанным кодом группы, иначе выводить сообщение об ошибке "AZK-4803. Значение поля "&lt;Наименование поля&gt;" по строке &lt;номер строки файла&gt; не найдено в справочнике "&lt;Наименование справочника&gt;""</w:t>
            </w:r>
          </w:p>
        </w:tc>
      </w:tr>
      <w:tr w:rsidR="0074603F" w:rsidRPr="0074603F" w14:paraId="64B5800B"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10E9B09A"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ОКВЭД</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7028B505"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Не обязательное</w:t>
            </w:r>
            <w:r w:rsidRPr="0074603F">
              <w:rPr>
                <w:rFonts w:ascii="Helvetica" w:eastAsia="Times New Roman" w:hAnsi="Helvetica" w:cs="Helvetica"/>
                <w:i/>
                <w:iCs/>
                <w:color w:val="000000"/>
                <w:sz w:val="20"/>
                <w:szCs w:val="20"/>
                <w:lang w:eastAsia="ru-RU"/>
              </w:rPr>
              <w:br/>
              <w:t>При загрузке проверять, что в справочнике "</w:t>
            </w:r>
            <w:hyperlink r:id="rId10" w:tooltip="Справочник ОКВЭД. ДГЗ.952" w:history="1">
              <w:r w:rsidRPr="0074603F">
                <w:rPr>
                  <w:rFonts w:ascii="Helvetica" w:eastAsia="Times New Roman" w:hAnsi="Helvetica" w:cs="Helvetica"/>
                  <w:i/>
                  <w:iCs/>
                  <w:color w:val="003366"/>
                  <w:sz w:val="20"/>
                  <w:szCs w:val="20"/>
                  <w:u w:val="single"/>
                  <w:lang w:eastAsia="ru-RU"/>
                </w:rPr>
                <w:t>ОКВЭД</w:t>
              </w:r>
            </w:hyperlink>
            <w:r w:rsidRPr="0074603F">
              <w:rPr>
                <w:rFonts w:ascii="Helvetica" w:eastAsia="Times New Roman" w:hAnsi="Helvetica" w:cs="Helvetica"/>
                <w:i/>
                <w:iCs/>
                <w:color w:val="000000"/>
                <w:sz w:val="20"/>
                <w:szCs w:val="20"/>
                <w:lang w:eastAsia="ru-RU"/>
              </w:rPr>
              <w:t>" есть актуальная запись с указанным кодом, иначе выводить сообщение об ошибке "AZK-4803. Значение поля "&lt;Наименование поля&gt;" по строке &lt;номер строки файла&gt; не найдено в справочнике "&lt;Наименование справочника&gt;""</w:t>
            </w:r>
          </w:p>
        </w:tc>
      </w:tr>
      <w:tr w:rsidR="0074603F" w:rsidRPr="0074603F" w14:paraId="5F5069D7"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21FE1052"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Наименование</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2AC4E9F7"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Обязательное, если не заполнен "Код КТРУ"</w:t>
            </w:r>
          </w:p>
        </w:tc>
      </w:tr>
      <w:tr w:rsidR="0074603F" w:rsidRPr="0074603F" w14:paraId="4EB8758A"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2AF95764"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ОКЕИ</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3A9A5B97"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Обязательное</w:t>
            </w:r>
            <w:r w:rsidRPr="0074603F">
              <w:rPr>
                <w:rFonts w:ascii="Helvetica" w:eastAsia="Times New Roman" w:hAnsi="Helvetica" w:cs="Helvetica"/>
                <w:i/>
                <w:iCs/>
                <w:color w:val="000000"/>
                <w:sz w:val="20"/>
                <w:szCs w:val="20"/>
                <w:lang w:eastAsia="ru-RU"/>
              </w:rPr>
              <w:br/>
              <w:t>При загрузке проверять, что в справочнике "</w:t>
            </w:r>
            <w:hyperlink r:id="rId11" w:tooltip="Справочник Единицы измерения. WebC" w:history="1">
              <w:r w:rsidRPr="0074603F">
                <w:rPr>
                  <w:rFonts w:ascii="Helvetica" w:eastAsia="Times New Roman" w:hAnsi="Helvetica" w:cs="Helvetica"/>
                  <w:i/>
                  <w:iCs/>
                  <w:color w:val="003366"/>
                  <w:sz w:val="20"/>
                  <w:szCs w:val="20"/>
                  <w:u w:val="single"/>
                  <w:lang w:eastAsia="ru-RU"/>
                </w:rPr>
                <w:t>Единицы измерения</w:t>
              </w:r>
            </w:hyperlink>
            <w:r w:rsidRPr="0074603F">
              <w:rPr>
                <w:rFonts w:ascii="Helvetica" w:eastAsia="Times New Roman" w:hAnsi="Helvetica" w:cs="Helvetica"/>
                <w:i/>
                <w:iCs/>
                <w:color w:val="000000"/>
                <w:sz w:val="20"/>
                <w:szCs w:val="20"/>
                <w:lang w:eastAsia="ru-RU"/>
              </w:rPr>
              <w:t>" есть актуальная запись с указанным значением поля "Код ОКЕИ", иначе выводить сообщение об ошибке "AZK-4803. Значение поля "&lt;Наименование поля&gt;" по строке &lt;номер строки файла&gt; не найдено в справочнике "&lt;Наименование справочника&gt;""</w:t>
            </w:r>
          </w:p>
        </w:tc>
      </w:tr>
      <w:tr w:rsidR="0074603F" w:rsidRPr="0074603F" w14:paraId="69E0B588"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15820621"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Цена</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3831CF0B"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Обязательное</w:t>
            </w:r>
          </w:p>
        </w:tc>
      </w:tr>
      <w:tr w:rsidR="0074603F" w:rsidRPr="0074603F" w14:paraId="58653127"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6CA108C2"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lastRenderedPageBreak/>
              <w:t>Тип объекта закупки</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78D9D8F5"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Не обязательное.</w:t>
            </w:r>
            <w:r w:rsidRPr="0074603F">
              <w:rPr>
                <w:rFonts w:ascii="Helvetica" w:eastAsia="Times New Roman" w:hAnsi="Helvetica" w:cs="Helvetica"/>
                <w:i/>
                <w:iCs/>
                <w:color w:val="000000"/>
                <w:sz w:val="20"/>
                <w:szCs w:val="20"/>
                <w:lang w:eastAsia="ru-RU"/>
              </w:rPr>
              <w:br/>
              <w:t>Допустимые значения (вне зависимости от регистра):</w:t>
            </w:r>
            <w:r w:rsidRPr="0074603F">
              <w:rPr>
                <w:rFonts w:ascii="Helvetica" w:eastAsia="Times New Roman" w:hAnsi="Helvetica" w:cs="Helvetica"/>
                <w:i/>
                <w:iCs/>
                <w:color w:val="000000"/>
                <w:sz w:val="20"/>
                <w:szCs w:val="20"/>
                <w:lang w:eastAsia="ru-RU"/>
              </w:rPr>
              <w:br/>
              <w:t>- (Пусто)</w:t>
            </w:r>
            <w:r w:rsidRPr="0074603F">
              <w:rPr>
                <w:rFonts w:ascii="Helvetica" w:eastAsia="Times New Roman" w:hAnsi="Helvetica" w:cs="Helvetica"/>
                <w:i/>
                <w:iCs/>
                <w:color w:val="000000"/>
                <w:sz w:val="20"/>
                <w:szCs w:val="20"/>
                <w:lang w:eastAsia="ru-RU"/>
              </w:rPr>
              <w:br/>
              <w:t>- Товар</w:t>
            </w:r>
            <w:r w:rsidRPr="0074603F">
              <w:rPr>
                <w:rFonts w:ascii="Helvetica" w:eastAsia="Times New Roman" w:hAnsi="Helvetica" w:cs="Helvetica"/>
                <w:i/>
                <w:iCs/>
                <w:color w:val="000000"/>
                <w:sz w:val="20"/>
                <w:szCs w:val="20"/>
                <w:lang w:eastAsia="ru-RU"/>
              </w:rPr>
              <w:br/>
              <w:t>- Работа</w:t>
            </w:r>
            <w:r w:rsidRPr="0074603F">
              <w:rPr>
                <w:rFonts w:ascii="Helvetica" w:eastAsia="Times New Roman" w:hAnsi="Helvetica" w:cs="Helvetica"/>
                <w:i/>
                <w:iCs/>
                <w:color w:val="000000"/>
                <w:sz w:val="20"/>
                <w:szCs w:val="20"/>
                <w:lang w:eastAsia="ru-RU"/>
              </w:rPr>
              <w:br/>
              <w:t>- Услуга</w:t>
            </w:r>
            <w:r w:rsidRPr="0074603F">
              <w:rPr>
                <w:rFonts w:ascii="Helvetica" w:eastAsia="Times New Roman" w:hAnsi="Helvetica" w:cs="Helvetica"/>
                <w:i/>
                <w:iCs/>
                <w:color w:val="000000"/>
                <w:sz w:val="20"/>
                <w:szCs w:val="20"/>
                <w:lang w:eastAsia="ru-RU"/>
              </w:rPr>
              <w:br/>
              <w:t>Если указаны иные значения, загрузки поля не происходит (без ошибки)</w:t>
            </w:r>
          </w:p>
        </w:tc>
      </w:tr>
      <w:tr w:rsidR="0074603F" w:rsidRPr="0074603F" w14:paraId="45BE1ECC"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3D1B92A4"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b/>
                <w:bCs/>
                <w:i/>
                <w:iCs/>
                <w:color w:val="000000"/>
                <w:sz w:val="20"/>
                <w:szCs w:val="20"/>
                <w:lang w:eastAsia="ru-RU"/>
              </w:rPr>
              <w:t>Группа полей "Адреса поставки"</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65D55F83"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Блок не обязателен для заполнения</w:t>
            </w:r>
            <w:r w:rsidRPr="0074603F">
              <w:rPr>
                <w:rFonts w:ascii="Helvetica" w:eastAsia="Times New Roman" w:hAnsi="Helvetica" w:cs="Helvetica"/>
                <w:i/>
                <w:iCs/>
                <w:color w:val="000000"/>
                <w:sz w:val="20"/>
                <w:szCs w:val="20"/>
                <w:lang w:eastAsia="ru-RU"/>
              </w:rPr>
              <w:br/>
              <w:t>Если не заполнен соответствующий блок полей "Спецификация", то адреса поставки не загружаются</w:t>
            </w:r>
            <w:r w:rsidRPr="0074603F">
              <w:rPr>
                <w:rFonts w:ascii="Helvetica" w:eastAsia="Times New Roman" w:hAnsi="Helvetica" w:cs="Helvetica"/>
                <w:i/>
                <w:iCs/>
                <w:color w:val="000000"/>
                <w:sz w:val="20"/>
                <w:szCs w:val="20"/>
                <w:lang w:eastAsia="ru-RU"/>
              </w:rPr>
              <w:br/>
              <w:t>Если заполнено одно из полей блока по строке, остальные поля обязательны для заполнения</w:t>
            </w:r>
            <w:r w:rsidRPr="0074603F">
              <w:rPr>
                <w:rFonts w:ascii="Helvetica" w:eastAsia="Times New Roman" w:hAnsi="Helvetica" w:cs="Helvetica"/>
                <w:i/>
                <w:iCs/>
                <w:color w:val="000000"/>
                <w:sz w:val="20"/>
                <w:szCs w:val="20"/>
                <w:lang w:eastAsia="ru-RU"/>
              </w:rPr>
              <w:br/>
              <w:t>При загрузке проверять, что указанная пара ИНН+КПП, соответствует реквизитам одной из организаций, указанных в качестве Получателя в блоке "Финансирование и график оплаты", иначе выводить сообщение об ошибке: AZK-4804. Значение полей "ИНН", "КПП" по строке &lt;номер строки файла&gt; не соответствуют ни одной из организаций получателей из блока "Финансирование и график оплаты""</w:t>
            </w:r>
          </w:p>
        </w:tc>
      </w:tr>
      <w:tr w:rsidR="0074603F" w:rsidRPr="0074603F" w14:paraId="0F1A7B59"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29B05BC4"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ИНН получателя</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6DBD3801"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 если заполнено "КПП получателя"</w:t>
            </w:r>
          </w:p>
        </w:tc>
      </w:tr>
      <w:tr w:rsidR="0074603F" w:rsidRPr="0074603F" w14:paraId="644483B6"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05FAB7EA"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КПП получателя</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7E6E306B"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 если заполнено "ИНН получателя"</w:t>
            </w:r>
          </w:p>
        </w:tc>
      </w:tr>
      <w:tr w:rsidR="0074603F" w:rsidRPr="0074603F" w14:paraId="3B5E57A8"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337DCD49"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b/>
                <w:bCs/>
                <w:i/>
                <w:iCs/>
                <w:color w:val="000000"/>
                <w:sz w:val="20"/>
                <w:szCs w:val="20"/>
                <w:lang w:eastAsia="ru-RU"/>
              </w:rPr>
              <w:t>Группа полей "График поставки"</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7C394022"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Блок не обязателен для заполнения</w:t>
            </w:r>
            <w:r w:rsidRPr="0074603F">
              <w:rPr>
                <w:rFonts w:ascii="Helvetica" w:eastAsia="Times New Roman" w:hAnsi="Helvetica" w:cs="Helvetica"/>
                <w:i/>
                <w:iCs/>
                <w:color w:val="000000"/>
                <w:sz w:val="20"/>
                <w:szCs w:val="20"/>
                <w:lang w:eastAsia="ru-RU"/>
              </w:rPr>
              <w:br/>
              <w:t>Если для соответствующей строки спецификации не заполнен блок полей "Адрес поставки", то данные графика поставки не загружаются</w:t>
            </w:r>
            <w:r w:rsidRPr="0074603F">
              <w:rPr>
                <w:rFonts w:ascii="Helvetica" w:eastAsia="Times New Roman" w:hAnsi="Helvetica" w:cs="Helvetica"/>
                <w:i/>
                <w:iCs/>
                <w:color w:val="000000"/>
                <w:sz w:val="20"/>
                <w:szCs w:val="20"/>
                <w:lang w:eastAsia="ru-RU"/>
              </w:rPr>
              <w:br/>
              <w:t>Если заполнено одно из полей блока по строке, остальные поля обязательны для заполнения</w:t>
            </w:r>
          </w:p>
        </w:tc>
      </w:tr>
      <w:tr w:rsidR="0074603F" w:rsidRPr="0074603F" w14:paraId="1FF08DD5"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2D5592E3"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Дата</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46F0D38C"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 если заполнено "Количество" или "Сумма"</w:t>
            </w:r>
          </w:p>
        </w:tc>
      </w:tr>
      <w:tr w:rsidR="0074603F" w:rsidRPr="0074603F" w14:paraId="4D304F2A"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6A7DF466"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Количество</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7D15ECF4"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 если заполнено "Дата" или "Сумма"</w:t>
            </w:r>
          </w:p>
        </w:tc>
      </w:tr>
      <w:tr w:rsidR="0074603F" w:rsidRPr="0074603F" w14:paraId="4CFA05E3" w14:textId="77777777" w:rsidTr="0074603F">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5159E848"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Сумма</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14:paraId="0130ECD3" w14:textId="77777777" w:rsidR="0074603F" w:rsidRPr="0074603F" w:rsidRDefault="0074603F" w:rsidP="0074603F">
            <w:pPr>
              <w:spacing w:before="75" w:after="75" w:line="260" w:lineRule="atLeast"/>
              <w:rPr>
                <w:rFonts w:ascii="Helvetica" w:eastAsia="Times New Roman" w:hAnsi="Helvetica" w:cs="Helvetica"/>
                <w:i/>
                <w:iCs/>
                <w:color w:val="000000"/>
                <w:sz w:val="20"/>
                <w:szCs w:val="20"/>
                <w:lang w:eastAsia="ru-RU"/>
              </w:rPr>
            </w:pPr>
            <w:r w:rsidRPr="0074603F">
              <w:rPr>
                <w:rFonts w:ascii="Helvetica" w:eastAsia="Times New Roman" w:hAnsi="Helvetica" w:cs="Helvetica"/>
                <w:i/>
                <w:iCs/>
                <w:color w:val="000000"/>
                <w:sz w:val="20"/>
                <w:szCs w:val="20"/>
                <w:lang w:eastAsia="ru-RU"/>
              </w:rPr>
              <w:t>Обязательно, если заполнено "Дата" или "Количество"</w:t>
            </w:r>
          </w:p>
        </w:tc>
      </w:tr>
    </w:tbl>
    <w:p w14:paraId="73516B81" w14:textId="41C3F48A" w:rsidR="0074603F" w:rsidRDefault="00936BBD" w:rsidP="00936BBD">
      <w:pPr>
        <w:jc w:val="center"/>
        <w:rPr>
          <w:b/>
        </w:rPr>
      </w:pPr>
      <w:r w:rsidRPr="00936BBD">
        <w:rPr>
          <w:b/>
        </w:rPr>
        <w:t xml:space="preserve">Таблица 1 – Правила заполнения файла </w:t>
      </w:r>
      <w:proofErr w:type="spellStart"/>
      <w:r w:rsidRPr="00936BBD">
        <w:rPr>
          <w:b/>
        </w:rPr>
        <w:t>excel</w:t>
      </w:r>
      <w:proofErr w:type="spellEnd"/>
    </w:p>
    <w:p w14:paraId="5C8977AE" w14:textId="0A75814F" w:rsidR="0074603F" w:rsidRPr="0074603F" w:rsidRDefault="0074603F" w:rsidP="00936BBD">
      <w:pPr>
        <w:ind w:firstLine="708"/>
      </w:pPr>
      <w:r>
        <w:t>Если спецификация и/или график поставки документа содержат хотя бы одну запись, система выводит предупреждение: Данные вкладки "Спецификация" и блока "График поставки" будут полностью заменены данными из загружаемого файла. (кнопки "Ок"\"Отмена"). Если пользователь нажимает кнопку ОК, данные документа обновляются, если кнопку Отмена, окно предупреждения закрывается без дальнейших операций. После успешной загрузки данных файла сохранение изменений документа происходит при нажатии пользователем кнопки ОК/Применить, а не по факту загрузки файла.</w:t>
      </w:r>
    </w:p>
    <w:sectPr w:rsidR="0074603F" w:rsidRPr="007460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C53FF"/>
    <w:multiLevelType w:val="hybridMultilevel"/>
    <w:tmpl w:val="4D82C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426881"/>
    <w:multiLevelType w:val="hybridMultilevel"/>
    <w:tmpl w:val="F5D21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48B"/>
    <w:rsid w:val="00000563"/>
    <w:rsid w:val="000748DD"/>
    <w:rsid w:val="001C148B"/>
    <w:rsid w:val="00541219"/>
    <w:rsid w:val="0074603F"/>
    <w:rsid w:val="00936BBD"/>
    <w:rsid w:val="00BC5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FD008"/>
  <w15:chartTrackingRefBased/>
  <w15:docId w15:val="{2C678B8B-1375-4CB0-8825-55726683C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03F"/>
    <w:pPr>
      <w:ind w:left="720"/>
      <w:contextualSpacing/>
    </w:pPr>
  </w:style>
  <w:style w:type="character" w:styleId="a4">
    <w:name w:val="Hyperlink"/>
    <w:basedOn w:val="a0"/>
    <w:uiPriority w:val="99"/>
    <w:semiHidden/>
    <w:unhideWhenUsed/>
    <w:rsid w:val="007460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766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fluence.bft.local/pages/viewpage.action?pageId=5210310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onfluence.bft.local/pages/viewpage.action?pageId=433564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confluence.bft.local/pages/viewpage.action?pageId=32540533" TargetMode="External"/><Relationship Id="rId5" Type="http://schemas.openxmlformats.org/officeDocument/2006/relationships/image" Target="media/image1.png"/><Relationship Id="rId10" Type="http://schemas.openxmlformats.org/officeDocument/2006/relationships/hyperlink" Target="http://confluence.bft.local/pages/viewpage.action?pageId=34310539" TargetMode="External"/><Relationship Id="rId4" Type="http://schemas.openxmlformats.org/officeDocument/2006/relationships/webSettings" Target="webSettings.xml"/><Relationship Id="rId9" Type="http://schemas.openxmlformats.org/officeDocument/2006/relationships/hyperlink" Target="http://confluence.bft.local/pages/viewpage.action?pageId=325406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5083</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Кошелева Дарья Юрьевна</dc:creator>
  <cp:keywords/>
  <dc:description/>
  <cp:lastModifiedBy>Кошелева Дарья Юрьевна</cp:lastModifiedBy>
  <cp:revision>2</cp:revision>
  <dcterms:created xsi:type="dcterms:W3CDTF">2023-10-06T14:32:00Z</dcterms:created>
  <dcterms:modified xsi:type="dcterms:W3CDTF">2023-10-06T14:32:00Z</dcterms:modified>
</cp:coreProperties>
</file>